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B73" w:rsidRPr="005C25FF" w:rsidRDefault="00BA5B73" w:rsidP="00BA5B7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C25FF">
        <w:rPr>
          <w:rFonts w:ascii="Times New Roman" w:eastAsia="Calibri" w:hAnsi="Times New Roman" w:cs="Times New Roman"/>
        </w:rPr>
        <w:t>МУНИЦИПАЛЬНОЕ БЮДЖЕТНОЕ ОБЩЕОБРАЗОВАТЕЛЬНОЕ УЧРЕЖДЕНИЕ СРЕДНЯЯ ОБЩЕОБРАЗОВАТЕЛЬНАЯ ШКОЛА</w:t>
      </w:r>
    </w:p>
    <w:p w:rsidR="00BA5B73" w:rsidRPr="005C25FF" w:rsidRDefault="00BA5B73" w:rsidP="00BA5B7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C25FF">
        <w:rPr>
          <w:rFonts w:ascii="Times New Roman" w:eastAsia="Calibri" w:hAnsi="Times New Roman" w:cs="Times New Roman"/>
        </w:rPr>
        <w:t xml:space="preserve"> СЕЛЬСКОГО ПОСЕЛЕНИЯ «ПОСЕЛОК МОЛОДЕЖНЫЙ» </w:t>
      </w:r>
    </w:p>
    <w:p w:rsidR="00BA5B73" w:rsidRPr="005C25FF" w:rsidRDefault="00BA5B73" w:rsidP="00BA5B7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C25F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658114" wp14:editId="7515E096">
            <wp:simplePos x="0" y="0"/>
            <wp:positionH relativeFrom="column">
              <wp:posOffset>3038475</wp:posOffset>
            </wp:positionH>
            <wp:positionV relativeFrom="paragraph">
              <wp:posOffset>106045</wp:posOffset>
            </wp:positionV>
            <wp:extent cx="2000250" cy="1781175"/>
            <wp:effectExtent l="0" t="0" r="0" b="9525"/>
            <wp:wrapNone/>
            <wp:docPr id="2" name="Рисунок 1" descr="отчет безопасность 05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ет безопасность 05.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25FF">
        <w:rPr>
          <w:rFonts w:ascii="Times New Roman" w:eastAsia="Calibri" w:hAnsi="Times New Roman" w:cs="Times New Roman"/>
        </w:rPr>
        <w:t>КОМСОМОЛЬСКОГО МУНИЦИПАЛЬНОГО РАЙОНА</w:t>
      </w:r>
    </w:p>
    <w:p w:rsidR="00BA5B73" w:rsidRPr="005C25FF" w:rsidRDefault="00BA5B73" w:rsidP="00BA5B73">
      <w:pPr>
        <w:spacing w:after="0" w:line="240" w:lineRule="auto"/>
        <w:ind w:firstLine="5387"/>
        <w:rPr>
          <w:rFonts w:ascii="Times New Roman" w:eastAsia="Calibri" w:hAnsi="Times New Roman" w:cs="Times New Roman"/>
        </w:rPr>
      </w:pPr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C25FF">
        <w:rPr>
          <w:rFonts w:ascii="Times New Roman" w:eastAsia="Calibri" w:hAnsi="Times New Roman" w:cs="Times New Roman"/>
          <w:sz w:val="28"/>
          <w:szCs w:val="28"/>
        </w:rPr>
        <w:t>ПРИНЯТА</w:t>
      </w:r>
      <w:proofErr w:type="gramEnd"/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УТВЕРЖДЕНО</w:t>
      </w:r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на заседании педагогического совета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приказом  от 20.05.2024</w:t>
      </w:r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МБОУ СОШ сельского поселения                директора МБОУ СОШ      </w:t>
      </w:r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«Поселок Молодежный»                                сельского поселения                                                                    </w:t>
      </w:r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 6 от 20.05.2024</w:t>
      </w:r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 года                  «Поселок Молодежный»  </w:t>
      </w:r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C25F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________________О.Е. </w:t>
      </w:r>
      <w:proofErr w:type="spellStart"/>
      <w:r w:rsidRPr="005C25FF">
        <w:rPr>
          <w:rFonts w:ascii="Times New Roman" w:eastAsia="Calibri" w:hAnsi="Times New Roman" w:cs="Times New Roman"/>
          <w:sz w:val="28"/>
          <w:szCs w:val="28"/>
        </w:rPr>
        <w:t>Иваровская</w:t>
      </w:r>
      <w:proofErr w:type="spellEnd"/>
    </w:p>
    <w:p w:rsidR="00BA5B73" w:rsidRPr="005C25FF" w:rsidRDefault="00BA5B73" w:rsidP="00BA5B7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50B4B" w:rsidRDefault="00150B4B" w:rsidP="00DE1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0B4B" w:rsidRDefault="00150B4B" w:rsidP="00DE1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5B73" w:rsidRPr="00DE19C1" w:rsidRDefault="00BA5B73" w:rsidP="00DE1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5B73" w:rsidRP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</w:pPr>
      <w:r w:rsidRPr="00BA5B73"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  <w:t xml:space="preserve">КРАТКОСРОЧНАЯ ДОПОЛНИТЕЛЬНАЯ  ОБЩЕРАЗВИВАЮЩАЯ ПРОГРАММА </w:t>
      </w:r>
    </w:p>
    <w:p w:rsidR="00DE19C1" w:rsidRPr="00BA5B73" w:rsidRDefault="00460DCF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Социально - гуманитарной</w:t>
      </w:r>
      <w:bookmarkStart w:id="0" w:name="_GoBack"/>
      <w:bookmarkEnd w:id="0"/>
      <w:r w:rsidR="00BA5B7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 направленности</w:t>
      </w:r>
    </w:p>
    <w:p w:rsidR="00DE19C1" w:rsidRPr="00BA5B73" w:rsidRDefault="00DE19C1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  <w:r w:rsidRPr="00BA5B73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«Юный Психолог»</w:t>
      </w:r>
    </w:p>
    <w:p w:rsidR="00BA5B73" w:rsidRP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BA5B73" w:rsidRP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</w:pPr>
      <w:r w:rsidRPr="00BA5B73"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  <w:t>Срок реализации программы: 18 дней (18 часов)</w:t>
      </w:r>
    </w:p>
    <w:p w:rsidR="00BA5B73" w:rsidRP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</w:pPr>
      <w:r w:rsidRPr="00BA5B73"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  <w:t>Возраст: 7-14 лет</w:t>
      </w:r>
    </w:p>
    <w:p w:rsidR="00BA5B73" w:rsidRP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36"/>
          <w:szCs w:val="36"/>
          <w:lang w:eastAsia="ru-RU"/>
        </w:rPr>
      </w:pPr>
    </w:p>
    <w:p w:rsidR="00DE19C1" w:rsidRPr="00BA5B73" w:rsidRDefault="00DE19C1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lang w:eastAsia="ru-RU"/>
        </w:rPr>
      </w:pPr>
    </w:p>
    <w:p w:rsidR="00150B4B" w:rsidRPr="00BA5B73" w:rsidRDefault="00150B4B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lang w:eastAsia="ru-RU"/>
        </w:rPr>
      </w:pPr>
    </w:p>
    <w:p w:rsidR="00150B4B" w:rsidRPr="00BA5B73" w:rsidRDefault="00150B4B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36"/>
          <w:szCs w:val="36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150B4B" w:rsidRDefault="00150B4B" w:rsidP="000F5B9E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</w:pPr>
    </w:p>
    <w:p w:rsidR="00DE19C1" w:rsidRDefault="00BA5B73" w:rsidP="00BA5B73">
      <w:pPr>
        <w:tabs>
          <w:tab w:val="left" w:pos="63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Разработчик</w:t>
      </w:r>
      <w:r w:rsidR="00DE19C1" w:rsidRPr="00DE19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Полянская В.В. </w:t>
      </w:r>
    </w:p>
    <w:p w:rsidR="00DE19C1" w:rsidRPr="00DE19C1" w:rsidRDefault="00DE19C1" w:rsidP="001D1984">
      <w:pPr>
        <w:tabs>
          <w:tab w:val="left" w:pos="636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19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учитель-дефектолог</w:t>
      </w:r>
    </w:p>
    <w:p w:rsidR="00150B4B" w:rsidRDefault="000F5B9E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5B9E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br/>
      </w:r>
    </w:p>
    <w:p w:rsidR="00150B4B" w:rsidRDefault="00150B4B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5B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п. Молодежный 2024г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    Содержание    </w:t>
      </w: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стр.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 xml:space="preserve">КОМПЛЕКС ОСНОВНЫХ ХАРАКТЕРИСТИК ПРОГРАММЫ                                                                             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 xml:space="preserve">Пояснительная записка………………………………………………………3                                   </w:t>
      </w:r>
    </w:p>
    <w:p w:rsidR="00BA5B73" w:rsidRPr="00CB5EFC" w:rsidRDefault="00EA3B97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</w:r>
      <w:r w:rsidR="00D206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……………………………………………….……………….. 4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II. КОМПЛЕКС ОРГАНИЗАЦИОННО-ПЕДАГОГИЧЕСКИХ УСЛОВИЙ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Планируемые результаты…………………………………..……………….7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Условия реализации Программы………………………………………...…8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Формы контроля…………………………………………………………......8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Образовательные результаты……………………………………………….9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Формы подведения итогов реализации программы ………………….…..9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Методически</w:t>
      </w:r>
      <w:r w:rsidR="00D206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е материалы……………………………………………………11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III. СПИСОК ЛИТЕРАТУРЫ</w:t>
      </w:r>
    </w:p>
    <w:p w:rsidR="00BA5B73" w:rsidRPr="00CB5EFC" w:rsidRDefault="00BA5B73" w:rsidP="00BA5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</w:t>
      </w:r>
      <w:r w:rsidRPr="00CB5EF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ab/>
        <w:t>Список литера</w:t>
      </w:r>
      <w:r w:rsidR="00D2064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туры…….…………………………….……………………....13</w:t>
      </w: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20641" w:rsidRPr="00CB5EFC" w:rsidRDefault="00D20641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A3B97" w:rsidRDefault="00EA3B97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A3B97" w:rsidRDefault="00EA3B97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20641" w:rsidRDefault="00D20641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20641" w:rsidRDefault="00D20641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20641" w:rsidRPr="00CB5EFC" w:rsidRDefault="00D20641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A5B73" w:rsidRPr="00CB5EFC" w:rsidRDefault="00BA5B73" w:rsidP="00BA5B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A3B97" w:rsidRPr="00A80757" w:rsidRDefault="00EA3B97" w:rsidP="00EA3B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 предназначена для учащихся 7-14 лет</w:t>
      </w: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Занятия по форме напоминают </w:t>
      </w:r>
      <w:proofErr w:type="spellStart"/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тренинговую</w:t>
      </w:r>
      <w:proofErr w:type="spellEnd"/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структуру и включают в себя: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Профориентационные</w:t>
      </w:r>
      <w:proofErr w:type="spellEnd"/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Телесно-ориентированные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Психодиагностические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Психотехнические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Коррекционные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Дискуссии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Релаксационные упражнения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проблемных ситуаций</w:t>
      </w:r>
    </w:p>
    <w:p w:rsidR="00EA3B97" w:rsidRPr="00A80757" w:rsidRDefault="00EA3B97" w:rsidP="00EA3B97">
      <w:pPr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Психодиагностические процедуры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рассчитан на 18 занятий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проводятся в свободной форме и в дружеской обстановке, что дает возможность учащимся:</w:t>
      </w:r>
    </w:p>
    <w:p w:rsidR="00EA3B97" w:rsidRPr="00A80757" w:rsidRDefault="00EA3B97" w:rsidP="00EA3B97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Проявить себя</w:t>
      </w:r>
    </w:p>
    <w:p w:rsidR="00EA3B97" w:rsidRPr="00A80757" w:rsidRDefault="00EA3B97" w:rsidP="00EA3B97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Воплощать найденное решение или оптимальный вариант поведения в реальность.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целью курса</w:t>
      </w: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оказание психолого-педагогической помощи подросткам в формировании собственного «Я», а также в подготовке их к самостоятельной жизни.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EA3B97" w:rsidRPr="00A80757" w:rsidRDefault="00EA3B97" w:rsidP="00EA3B9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мыслительных возможностей.</w:t>
      </w:r>
    </w:p>
    <w:p w:rsidR="00EA3B97" w:rsidRPr="00A80757" w:rsidRDefault="00EA3B97" w:rsidP="00EA3B9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Психологическая диагностика и самодиагностика внутренних ресурсов подростка (интересы, склонности, способности, мотивы, особенности темперамента).</w:t>
      </w:r>
    </w:p>
    <w:p w:rsidR="00EA3B97" w:rsidRPr="00A80757" w:rsidRDefault="00EA3B97" w:rsidP="00EA3B9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креативности в себе и ее развитие.</w:t>
      </w:r>
    </w:p>
    <w:p w:rsidR="00EA3B97" w:rsidRPr="00A80757" w:rsidRDefault="00EA3B97" w:rsidP="00EA3B9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адаптивных навыков решение проблем.</w:t>
      </w:r>
    </w:p>
    <w:p w:rsidR="00EA3B97" w:rsidRPr="00A80757" w:rsidRDefault="00EA3B97" w:rsidP="00EA3B97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индивидуального пути решения жизненных ситуаций.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принципы программы:</w:t>
      </w:r>
    </w:p>
    <w:p w:rsidR="00EA3B97" w:rsidRPr="00A80757" w:rsidRDefault="00EA3B97" w:rsidP="00EA3B97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Принцип </w:t>
      </w:r>
      <w:proofErr w:type="spellStart"/>
      <w:r w:rsidRPr="00A807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гуманизации</w:t>
      </w:r>
      <w:proofErr w:type="spellEnd"/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опора на возможности и ресурсы подростка, акцент на самоопределение.</w:t>
      </w:r>
    </w:p>
    <w:p w:rsidR="00EA3B97" w:rsidRPr="00A80757" w:rsidRDefault="00EA3B97" w:rsidP="00EA3B97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 индивидуализации</w:t>
      </w: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учет индивидуальных и возрастных особенностей учащихся при выборе форм и методов работы.</w:t>
      </w:r>
    </w:p>
    <w:p w:rsidR="00EA3B97" w:rsidRPr="00A80757" w:rsidRDefault="00EA3B97" w:rsidP="00EA3B97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Принцип социализации</w:t>
      </w: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содействие самоопределению подростков социальной среде, приобретение социального опыта путем принятия на себя различных социальных ролей.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Предполагается, что в результате прохождения программы, ее участники осознают феномен творчества, скорректируют собственное поведение, разовьют умения и навыки управления механизмами, обуславливающими их успешное функционирование, что может быть использовано для развития гибкости, прочности, восприимчивости мышления, выработки стратегии решения жизненных проблем.</w:t>
      </w: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3B97" w:rsidRPr="00A80757" w:rsidRDefault="00EA3B97" w:rsidP="00EA3B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Учебно – тематический план.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"/>
        <w:gridCol w:w="3550"/>
        <w:gridCol w:w="815"/>
        <w:gridCol w:w="3264"/>
        <w:gridCol w:w="706"/>
        <w:gridCol w:w="719"/>
      </w:tblGrid>
      <w:tr w:rsidR="00EA3B97" w:rsidRPr="00A80757" w:rsidTr="007E361C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и формы занятия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EA3B97" w:rsidRPr="00A80757" w:rsidTr="007E361C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  <w:p w:rsidR="00EA3B97" w:rsidRPr="00A80757" w:rsidRDefault="00EA3B97" w:rsidP="007E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программу.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программу.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Психогимнастические</w:t>
            </w:r>
            <w:proofErr w:type="spellEnd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упражнения:</w:t>
            </w:r>
          </w:p>
          <w:p w:rsidR="00EA3B97" w:rsidRPr="00A80757" w:rsidRDefault="00EA3B97" w:rsidP="007E361C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«Знакомство с командой»</w:t>
            </w:r>
          </w:p>
          <w:p w:rsidR="00EA3B97" w:rsidRPr="00A80757" w:rsidRDefault="00EA3B97" w:rsidP="007E361C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мастер»</w:t>
            </w:r>
          </w:p>
          <w:p w:rsidR="00EA3B97" w:rsidRPr="00A80757" w:rsidRDefault="00EA3B97" w:rsidP="007E361C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похожи – не похожи»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команде.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Психогимнастические</w:t>
            </w:r>
            <w:proofErr w:type="spellEnd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</w:t>
            </w:r>
          </w:p>
          <w:p w:rsidR="00EA3B97" w:rsidRPr="00A80757" w:rsidRDefault="00EA3B97" w:rsidP="007E361C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«Работа в команде»</w:t>
            </w:r>
          </w:p>
          <w:p w:rsidR="00EA3B97" w:rsidRPr="00A80757" w:rsidRDefault="00EA3B97" w:rsidP="007E361C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«Слепец и поводырь»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Телесно-ориентированное упражнение:</w:t>
            </w:r>
          </w:p>
          <w:p w:rsidR="00EA3B97" w:rsidRPr="00A80757" w:rsidRDefault="00EA3B97" w:rsidP="007E361C">
            <w:pPr>
              <w:numPr>
                <w:ilvl w:val="0"/>
                <w:numId w:val="7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«Скульптура»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Психодиагностические упражнения:</w:t>
            </w:r>
          </w:p>
          <w:p w:rsidR="00EA3B97" w:rsidRPr="00A80757" w:rsidRDefault="00EA3B97" w:rsidP="007E361C">
            <w:pPr>
              <w:numPr>
                <w:ilvl w:val="0"/>
                <w:numId w:val="8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«Перевоплощения»</w:t>
            </w:r>
          </w:p>
          <w:p w:rsidR="00EA3B97" w:rsidRPr="00A80757" w:rsidRDefault="00EA3B97" w:rsidP="007E361C">
            <w:pPr>
              <w:numPr>
                <w:ilvl w:val="0"/>
                <w:numId w:val="8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«Сочиним историю»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каждого упражнения в отдельности.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Самопознание.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Психодиагностические упражнения:</w:t>
            </w:r>
          </w:p>
          <w:p w:rsidR="00EA3B97" w:rsidRPr="00A80757" w:rsidRDefault="00EA3B97" w:rsidP="007E361C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«Зеркало»</w:t>
            </w:r>
          </w:p>
          <w:p w:rsidR="00EA3B97" w:rsidRPr="00A80757" w:rsidRDefault="00EA3B97" w:rsidP="007E361C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«Несуществующее животное»</w:t>
            </w:r>
          </w:p>
          <w:p w:rsidR="00EA3B97" w:rsidRPr="00A80757" w:rsidRDefault="00EA3B97" w:rsidP="007E361C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б я был насекомым»</w:t>
            </w:r>
          </w:p>
          <w:p w:rsidR="00EA3B97" w:rsidRPr="00A80757" w:rsidRDefault="00EA3B97" w:rsidP="007E361C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«Прекрасный сад»</w:t>
            </w:r>
          </w:p>
          <w:p w:rsidR="00EA3B97" w:rsidRPr="00A80757" w:rsidRDefault="00EA3B97" w:rsidP="007E361C">
            <w:pPr>
              <w:numPr>
                <w:ilvl w:val="0"/>
                <w:numId w:val="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тебя любит»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каждого упражнения в отдельности.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«Развиваем воображение, выразительность движения».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Телесно-ориентированные игры:</w:t>
            </w:r>
          </w:p>
          <w:p w:rsidR="00EA3B97" w:rsidRPr="00A80757" w:rsidRDefault="00EA3B97" w:rsidP="007E361C">
            <w:pPr>
              <w:numPr>
                <w:ilvl w:val="0"/>
                <w:numId w:val="1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«Пантомима»</w:t>
            </w:r>
          </w:p>
          <w:p w:rsidR="00EA3B97" w:rsidRPr="00A80757" w:rsidRDefault="00EA3B97" w:rsidP="007E361C">
            <w:pPr>
              <w:numPr>
                <w:ilvl w:val="0"/>
                <w:numId w:val="1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«Хоровод»</w:t>
            </w:r>
          </w:p>
          <w:p w:rsidR="00EA3B97" w:rsidRPr="00A80757" w:rsidRDefault="00EA3B97" w:rsidP="007E361C">
            <w:pPr>
              <w:numPr>
                <w:ilvl w:val="0"/>
                <w:numId w:val="1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«Иностранец»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 игра:</w:t>
            </w:r>
          </w:p>
          <w:p w:rsidR="00EA3B97" w:rsidRPr="00A80757" w:rsidRDefault="00EA3B97" w:rsidP="007E361C">
            <w:pPr>
              <w:numPr>
                <w:ilvl w:val="0"/>
                <w:numId w:val="11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«Наводка»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каждого упражнения в отдельности.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«Избавляемся от скованности в общении».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причинах скованности в общении.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Телесно-ориентированные игры:</w:t>
            </w:r>
          </w:p>
          <w:p w:rsidR="00EA3B97" w:rsidRPr="00A80757" w:rsidRDefault="00EA3B97" w:rsidP="007E361C">
            <w:pPr>
              <w:numPr>
                <w:ilvl w:val="0"/>
                <w:numId w:val="12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«Походки»</w:t>
            </w:r>
          </w:p>
          <w:p w:rsidR="00EA3B97" w:rsidRPr="00A80757" w:rsidRDefault="00EA3B97" w:rsidP="007E361C">
            <w:pPr>
              <w:numPr>
                <w:ilvl w:val="0"/>
                <w:numId w:val="12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«Джунгли»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Развивающая игра:</w:t>
            </w:r>
          </w:p>
          <w:p w:rsidR="00EA3B97" w:rsidRPr="00A80757" w:rsidRDefault="00EA3B97" w:rsidP="007E361C">
            <w:pPr>
              <w:numPr>
                <w:ilvl w:val="0"/>
                <w:numId w:val="13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«Передача чувств»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Рисуночный тест:</w:t>
            </w:r>
          </w:p>
          <w:p w:rsidR="00EA3B97" w:rsidRPr="00A80757" w:rsidRDefault="00EA3B97" w:rsidP="007E361C">
            <w:pPr>
              <w:numPr>
                <w:ilvl w:val="0"/>
                <w:numId w:val="14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до – и я после»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каждого упражнения в отдельности.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правилах поведения по результатам анкетирования.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Коррекционная игра:</w:t>
            </w:r>
          </w:p>
          <w:p w:rsidR="00EA3B97" w:rsidRPr="00A80757" w:rsidRDefault="00EA3B97" w:rsidP="007E361C">
            <w:pPr>
              <w:numPr>
                <w:ilvl w:val="0"/>
                <w:numId w:val="15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«Испорченный телефон»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Уроки вежливости.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лекция с последующим обсуждением.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«Развиваем внимание».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 игры: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«Поиграем с предметами»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«Разрезанная картинка»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Мазай</w:t>
            </w:r>
            <w:proofErr w:type="spellEnd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«Найди и назови нужное </w:t>
            </w: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слово»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«Спрячь ноты» - (игра-соревнование)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«Игра в слова»</w:t>
            </w:r>
          </w:p>
          <w:p w:rsidR="00EA3B97" w:rsidRPr="00A80757" w:rsidRDefault="00EA3B97" w:rsidP="007E361C">
            <w:pPr>
              <w:numPr>
                <w:ilvl w:val="0"/>
                <w:numId w:val="16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«День-ночь»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«Развиваем эмоции».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Психотехническое упражнение:</w:t>
            </w:r>
          </w:p>
          <w:p w:rsidR="00EA3B97" w:rsidRPr="00A80757" w:rsidRDefault="00EA3B97" w:rsidP="007E361C">
            <w:pPr>
              <w:numPr>
                <w:ilvl w:val="0"/>
                <w:numId w:val="17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«Хорошая и плохая погода</w:t>
            </w:r>
            <w:proofErr w:type="gramStart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Психодиагностическое упражнение:</w:t>
            </w:r>
          </w:p>
          <w:p w:rsidR="00EA3B97" w:rsidRPr="00A80757" w:rsidRDefault="00EA3B97" w:rsidP="007E361C">
            <w:pPr>
              <w:numPr>
                <w:ilvl w:val="0"/>
                <w:numId w:val="18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«Нарисуй свое тело</w:t>
            </w:r>
            <w:proofErr w:type="gramStart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(рисование)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Телесно-ориентированное упражнение:</w:t>
            </w:r>
          </w:p>
          <w:p w:rsidR="00EA3B97" w:rsidRPr="00A80757" w:rsidRDefault="00EA3B97" w:rsidP="007E361C">
            <w:pPr>
              <w:numPr>
                <w:ilvl w:val="0"/>
                <w:numId w:val="19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«Мимика»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каждого упражнения в отдельности.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«Учимся создавать хорошее настроение, развиваем эрудицию, находчивость, остроумие и чувство юмора»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упражнения: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«Новые кооперативы и биржи»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«Веселый тост»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есть кто, что есть что?»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«Необычные анкеты»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«Бестолковый словарь»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«Диссертация»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«Каков вопрос, таков ответ»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«Одна строчка, но в рифму»</w:t>
            </w:r>
          </w:p>
          <w:p w:rsidR="00EA3B97" w:rsidRPr="00A80757" w:rsidRDefault="00EA3B97" w:rsidP="007E361C">
            <w:pPr>
              <w:numPr>
                <w:ilvl w:val="0"/>
                <w:numId w:val="20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«Объявления»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Доброта в наше время.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</w:t>
            </w:r>
          </w:p>
          <w:p w:rsidR="00EA3B97" w:rsidRPr="00A80757" w:rsidRDefault="00EA3B97" w:rsidP="007E361C">
            <w:pPr>
              <w:numPr>
                <w:ilvl w:val="0"/>
                <w:numId w:val="21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«Доброта – что это?»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Психотехническое упражнение:</w:t>
            </w:r>
          </w:p>
          <w:p w:rsidR="00EA3B97" w:rsidRPr="00A80757" w:rsidRDefault="00EA3B97" w:rsidP="007E361C">
            <w:pPr>
              <w:numPr>
                <w:ilvl w:val="0"/>
                <w:numId w:val="22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«Очередь»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по теме.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собственного «Я» в условиях суровой окружающей действительности.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лекция.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Дискуссии по результатам анкетирования.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проведенной работы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приветствия.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Психологическая разминка.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всей программы в целом.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на создание позитива:</w:t>
            </w:r>
          </w:p>
          <w:p w:rsidR="00EA3B97" w:rsidRPr="00A80757" w:rsidRDefault="00EA3B97" w:rsidP="007E361C">
            <w:pPr>
              <w:numPr>
                <w:ilvl w:val="0"/>
                <w:numId w:val="23"/>
              </w:numPr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«Добрые слова»</w:t>
            </w:r>
          </w:p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Ритуал прощания.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A3B97" w:rsidRPr="00A80757" w:rsidTr="007E361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A3B97" w:rsidRPr="00A80757" w:rsidRDefault="00EA3B97" w:rsidP="007E36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7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A3B97" w:rsidRPr="00A8075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3B97" w:rsidRPr="00A80757" w:rsidRDefault="00EA3B97" w:rsidP="00EA3B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3B97" w:rsidRPr="00EA3B97" w:rsidRDefault="00EA3B97" w:rsidP="00EA3B9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B9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EA3B9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EA3B97">
        <w:rPr>
          <w:rFonts w:ascii="Times New Roman" w:eastAsia="Calibri" w:hAnsi="Times New Roman" w:cs="Times New Roman"/>
          <w:b/>
          <w:bCs/>
          <w:sz w:val="28"/>
          <w:szCs w:val="28"/>
        </w:rPr>
        <w:t>КОМПЛЕКС ОРГАНИЗАЦИОННО-ПЕДАГОГИЧЕСКИХ УСЛОВИЙ</w:t>
      </w:r>
    </w:p>
    <w:p w:rsid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Pr="00D20641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D20641">
        <w:rPr>
          <w:b/>
          <w:bCs/>
          <w:color w:val="000000"/>
        </w:rPr>
        <w:t>ПЛАНИРУЕМЫЕ РЕЗУЛЬТАТЫ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Личностные результаты: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• готовность к личностному саморазвитию и самосовершенствованию;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• осознание ценности своей индивидуальности и других людей;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b/>
          <w:bCs/>
          <w:color w:val="000000"/>
        </w:rPr>
        <w:t>Метапредметные</w:t>
      </w:r>
      <w:proofErr w:type="spellEnd"/>
      <w:r w:rsidRPr="00D20641">
        <w:rPr>
          <w:b/>
          <w:bCs/>
          <w:color w:val="000000"/>
        </w:rPr>
        <w:t xml:space="preserve"> результаты: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• коммуникативные компетенции: умение слушать и вступать в диалог; умение строить продуктивное взаимодействие и сотрудничество со сверстниками и взрослыми; умение разрешать конфликты; умение выражать мысли в соответствии с условиями коммуникации; владение монологической и диалогической речью;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• общекультурные компетенции: знание основ духовно-нравственной жизни человека, культурологических основ семейных и общественных традиций;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• компетенции личностного самосовершенствования: знание правил личной гигиены, забота о здоровье, внутренняя экологическая культура;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• учебно-познавательные компетенции: умения организации целеполагания, планирования, анализа, рефлексии, самооценки.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Предметные результаты</w:t>
      </w:r>
      <w:r w:rsidRPr="00D20641">
        <w:rPr>
          <w:color w:val="000000"/>
        </w:rPr>
        <w:t>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lastRenderedPageBreak/>
        <w:t>обучащийся</w:t>
      </w:r>
      <w:proofErr w:type="spellEnd"/>
      <w:r w:rsidRPr="00D20641">
        <w:rPr>
          <w:color w:val="000000"/>
        </w:rPr>
        <w:t xml:space="preserve"> должен знать:</w:t>
      </w:r>
    </w:p>
    <w:p w:rsidR="00EA3B97" w:rsidRPr="00D20641" w:rsidRDefault="00EA3B97" w:rsidP="00EA3B97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базовые понятия из области общей психологии, психологии общения, </w:t>
      </w:r>
      <w:proofErr w:type="spellStart"/>
      <w:r w:rsidRPr="00D20641">
        <w:rPr>
          <w:color w:val="000000"/>
        </w:rPr>
        <w:t>конфликтологии</w:t>
      </w:r>
      <w:proofErr w:type="spellEnd"/>
      <w:r w:rsidRPr="00D20641">
        <w:rPr>
          <w:color w:val="000000"/>
        </w:rPr>
        <w:t>, психологии познавательных процессов;</w:t>
      </w:r>
    </w:p>
    <w:p w:rsidR="00EA3B97" w:rsidRPr="00D20641" w:rsidRDefault="00EA3B97" w:rsidP="00EA3B97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виды конфликтов и пути их преодоления;</w:t>
      </w:r>
    </w:p>
    <w:p w:rsidR="00EA3B97" w:rsidRPr="00D20641" w:rsidRDefault="00EA3B97" w:rsidP="00EA3B97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эффективные способы защиты от манипулирования;</w:t>
      </w:r>
    </w:p>
    <w:p w:rsidR="00EA3B97" w:rsidRPr="00D20641" w:rsidRDefault="00EA3B97" w:rsidP="00EA3B97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методику определения индивидуальных особенностей личности;</w:t>
      </w:r>
    </w:p>
    <w:p w:rsidR="00EA3B97" w:rsidRPr="00D20641" w:rsidRDefault="00EA3B97" w:rsidP="00EA3B97">
      <w:pPr>
        <w:pStyle w:val="a3"/>
        <w:numPr>
          <w:ilvl w:val="0"/>
          <w:numId w:val="2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методы и способы профилактики стресса.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обучащийся</w:t>
      </w:r>
      <w:proofErr w:type="spellEnd"/>
      <w:r w:rsidRPr="00D20641">
        <w:rPr>
          <w:color w:val="000000"/>
        </w:rPr>
        <w:t xml:space="preserve"> должен уметь:</w:t>
      </w:r>
    </w:p>
    <w:p w:rsidR="00EA3B97" w:rsidRPr="00D20641" w:rsidRDefault="00EA3B97" w:rsidP="00EA3B97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применять на практике полученные психологические знания;</w:t>
      </w:r>
    </w:p>
    <w:p w:rsidR="00EA3B97" w:rsidRPr="00D20641" w:rsidRDefault="00EA3B97" w:rsidP="00EA3B97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проводить психологическую диагностику и самодиагностику эмоционального состояния и поведения личности;</w:t>
      </w:r>
    </w:p>
    <w:p w:rsidR="00EA3B97" w:rsidRPr="00D20641" w:rsidRDefault="00EA3B97" w:rsidP="00EA3B97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выбирать эффективные способы </w:t>
      </w:r>
      <w:proofErr w:type="gramStart"/>
      <w:r w:rsidRPr="00D20641">
        <w:rPr>
          <w:color w:val="000000"/>
        </w:rPr>
        <w:t>эмоциональной</w:t>
      </w:r>
      <w:proofErr w:type="gramEnd"/>
      <w:r w:rsidRPr="00D20641">
        <w:rPr>
          <w:color w:val="000000"/>
        </w:rPr>
        <w:t xml:space="preserve"> и поведенческой </w:t>
      </w:r>
      <w:proofErr w:type="spellStart"/>
      <w:r w:rsidRPr="00D20641">
        <w:rPr>
          <w:color w:val="000000"/>
        </w:rPr>
        <w:t>саморегуляции</w:t>
      </w:r>
      <w:proofErr w:type="spellEnd"/>
      <w:r w:rsidRPr="00D20641">
        <w:rPr>
          <w:color w:val="000000"/>
        </w:rPr>
        <w:t>;</w:t>
      </w:r>
    </w:p>
    <w:p w:rsidR="00EA3B97" w:rsidRPr="00D20641" w:rsidRDefault="00EA3B97" w:rsidP="00EA3B97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выявлять причины конфликтов и разрешать конфликтные ситуации;</w:t>
      </w:r>
    </w:p>
    <w:p w:rsidR="00EA3B97" w:rsidRPr="00D20641" w:rsidRDefault="00EA3B97" w:rsidP="00EA3B97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простраивать</w:t>
      </w:r>
      <w:proofErr w:type="spellEnd"/>
      <w:r w:rsidRPr="00D20641">
        <w:rPr>
          <w:color w:val="000000"/>
        </w:rPr>
        <w:t xml:space="preserve"> эффективное взаимодействие с окружающими.</w:t>
      </w:r>
    </w:p>
    <w:p w:rsidR="00EA3B97" w:rsidRPr="00D20641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Pr="00D20641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D20641">
        <w:rPr>
          <w:b/>
          <w:bCs/>
          <w:color w:val="000000"/>
        </w:rPr>
        <w:t>УСЛОВИЯ РЕАЛИЗАЦИИ ПРОГРАММЫ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Для успешной реализации программы «Юный психолог» необходимо наличие следующих факторов: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 xml:space="preserve">Методическое </w:t>
      </w:r>
      <w:proofErr w:type="gramStart"/>
      <w:r w:rsidRPr="00D20641">
        <w:rPr>
          <w:b/>
          <w:bCs/>
          <w:i/>
          <w:iCs/>
          <w:color w:val="000000"/>
        </w:rPr>
        <w:t>обеспечение</w:t>
      </w:r>
      <w:proofErr w:type="gramEnd"/>
      <w:r w:rsidRPr="00D20641">
        <w:rPr>
          <w:b/>
          <w:bCs/>
          <w:i/>
          <w:iCs/>
          <w:color w:val="000000"/>
        </w:rPr>
        <w:t> </w:t>
      </w:r>
      <w:r w:rsidRPr="00D20641">
        <w:rPr>
          <w:color w:val="000000"/>
        </w:rPr>
        <w:t>включающее дидактические материалы и методические разработки: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учебно-наглядные пособия;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видео и фотоматериалы;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литература;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тематические папки;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раздаточный материал: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индивидуальные комплекты дидактического материала;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таблицы-памятки, схемы, бланки тестов;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-технологические карты;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рекламный буклет объединения «Юный психолог».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Материально-техническое обеспечение</w:t>
      </w:r>
      <w:r w:rsidRPr="00D20641">
        <w:rPr>
          <w:color w:val="000000"/>
        </w:rPr>
        <w:t>:</w:t>
      </w:r>
    </w:p>
    <w:p w:rsidR="00EA3B97" w:rsidRPr="00D20641" w:rsidRDefault="00EA3B97" w:rsidP="00EA3B97">
      <w:pPr>
        <w:pStyle w:val="a3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Столы для </w:t>
      </w:r>
      <w:proofErr w:type="gramStart"/>
      <w:r w:rsidRPr="00D20641">
        <w:rPr>
          <w:color w:val="000000"/>
        </w:rPr>
        <w:t>обучающихся</w:t>
      </w:r>
      <w:proofErr w:type="gramEnd"/>
      <w:r w:rsidRPr="00D20641">
        <w:rPr>
          <w:color w:val="000000"/>
        </w:rPr>
        <w:t>– 8 шт.</w:t>
      </w:r>
    </w:p>
    <w:p w:rsidR="00EA3B97" w:rsidRPr="00D20641" w:rsidRDefault="00EA3B97" w:rsidP="00EA3B97">
      <w:pPr>
        <w:pStyle w:val="a3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Стулья – 16 шт.</w:t>
      </w:r>
    </w:p>
    <w:p w:rsidR="00EA3B97" w:rsidRPr="00D20641" w:rsidRDefault="00EA3B97" w:rsidP="00EA3B97">
      <w:pPr>
        <w:pStyle w:val="a3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Стол для педагога – 1 шт.</w:t>
      </w:r>
    </w:p>
    <w:p w:rsidR="00EA3B97" w:rsidRPr="00D20641" w:rsidRDefault="00EA3B97" w:rsidP="00EA3B97">
      <w:pPr>
        <w:pStyle w:val="a3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Основное оборудование:</w:t>
      </w:r>
    </w:p>
    <w:p w:rsidR="00EA3B97" w:rsidRPr="00D20641" w:rsidRDefault="00EA3B97" w:rsidP="00EA3B97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lastRenderedPageBreak/>
        <w:t>компьютер для педагога — 1 шт.;</w:t>
      </w:r>
    </w:p>
    <w:p w:rsidR="00EA3B97" w:rsidRPr="00D20641" w:rsidRDefault="00EA3B97" w:rsidP="00EA3B97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музыкальные колонки — 2 шт.:</w:t>
      </w:r>
    </w:p>
    <w:p w:rsidR="00EA3B97" w:rsidRPr="00D20641" w:rsidRDefault="00EA3B97" w:rsidP="00EA3B97">
      <w:pPr>
        <w:pStyle w:val="a3"/>
        <w:numPr>
          <w:ilvl w:val="0"/>
          <w:numId w:val="2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доска магнитная, меловая — 1 шт.</w:t>
      </w:r>
    </w:p>
    <w:p w:rsidR="00EA3B97" w:rsidRPr="00D20641" w:rsidRDefault="00EA3B97" w:rsidP="00EA3B97">
      <w:pPr>
        <w:pStyle w:val="a3"/>
        <w:numPr>
          <w:ilvl w:val="0"/>
          <w:numId w:val="2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телевизор – 1 шт.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Информационное обеспечение: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презентации;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- записи аудио, видео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br/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Формы контроля (аттестации)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Для определения результативности усвоения программы используются различные формы контроля: опрос, тестирование, наблюдение. Формой итоговой аттестации является тестирование в конце смены.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br/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Оценочные материалы.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Для выявления уровня развития коммуникативных способностей разработаны индивидуальные диагностические карты, анализ которых позволяет отследить результативность образовательной программы.</w:t>
      </w:r>
    </w:p>
    <w:p w:rsidR="00EA3B97" w:rsidRPr="00D20641" w:rsidRDefault="00EA3B97" w:rsidP="00EA3B97">
      <w:pPr>
        <w:pStyle w:val="a3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На занятиях детского объединения «Юный психолог» проводится:</w:t>
      </w:r>
    </w:p>
    <w:p w:rsidR="00EA3B97" w:rsidRPr="00D20641" w:rsidRDefault="00EA3B97" w:rsidP="00EA3B97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входная диагностика - в форме беседы и анкетирования детей. Во время беседы, анкетирования, нужно отметить, что дети знают, умеют по данной теме;</w:t>
      </w:r>
    </w:p>
    <w:p w:rsidR="00EA3B97" w:rsidRPr="00D20641" w:rsidRDefault="00EA3B97" w:rsidP="00EA3B97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текущая диагностика - наблюдение за ходом выполнения </w:t>
      </w:r>
      <w:proofErr w:type="gramStart"/>
      <w:r w:rsidRPr="00D20641">
        <w:rPr>
          <w:color w:val="000000"/>
        </w:rPr>
        <w:t>практический</w:t>
      </w:r>
      <w:proofErr w:type="gramEnd"/>
      <w:r w:rsidRPr="00D20641">
        <w:rPr>
          <w:color w:val="000000"/>
        </w:rPr>
        <w:t xml:space="preserve"> самостоятельных заданий. В процессе наблюдения за детьми не только фиксируются факты, навыки и умения, но и намечаются пути педагогического воздействия на каждого отдельно взятого ребенка;</w:t>
      </w:r>
      <w:r w:rsidR="008E5310">
        <w:rPr>
          <w:color w:val="000000"/>
        </w:rPr>
        <w:t xml:space="preserve"> </w:t>
      </w:r>
      <w:r w:rsidRPr="00D20641">
        <w:rPr>
          <w:color w:val="000000"/>
        </w:rPr>
        <w:t>анализ и оценка выполненных работ.</w:t>
      </w:r>
    </w:p>
    <w:p w:rsidR="00EA3B97" w:rsidRPr="00D20641" w:rsidRDefault="00EA3B97" w:rsidP="00EA3B97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итоговая диагностика - проводится в конце смены после завершения всей учебной программы, определяет уровень освоения программы (итоговое тестирование).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Отслеживание результатов реализации программы</w:t>
      </w:r>
      <w:r w:rsidRPr="00D20641">
        <w:rPr>
          <w:b/>
          <w:bCs/>
          <w:color w:val="000000"/>
        </w:rPr>
        <w:t> </w:t>
      </w:r>
      <w:r w:rsidRPr="00D20641">
        <w:rPr>
          <w:color w:val="000000"/>
        </w:rPr>
        <w:t>проходит в процессе </w:t>
      </w:r>
      <w:r w:rsidRPr="00D20641">
        <w:rPr>
          <w:b/>
          <w:bCs/>
          <w:color w:val="000000"/>
        </w:rPr>
        <w:t>анализа и оценки выполняемых практических заданий</w:t>
      </w:r>
      <w:r w:rsidRPr="00D20641">
        <w:rPr>
          <w:color w:val="000000"/>
        </w:rPr>
        <w:t>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Для каждого учащегося конкретными показателями его успехов являются:</w:t>
      </w:r>
    </w:p>
    <w:p w:rsidR="00EA3B97" w:rsidRPr="00D20641" w:rsidRDefault="00EA3B97" w:rsidP="00EA3B97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Скорость выполнения заданий и четкость ориентировки при выборе способов их успешного выполнения.</w:t>
      </w:r>
    </w:p>
    <w:p w:rsidR="00EA3B97" w:rsidRPr="00D20641" w:rsidRDefault="00EA3B97" w:rsidP="00EA3B97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Активное участие в коллективных работах и коллективных мероприятиях.</w:t>
      </w:r>
    </w:p>
    <w:p w:rsidR="00EA3B97" w:rsidRPr="00D20641" w:rsidRDefault="00EA3B97" w:rsidP="00EA3B97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Оригинальность предлагаемых решений.</w:t>
      </w:r>
    </w:p>
    <w:p w:rsidR="00EA3B97" w:rsidRPr="00D20641" w:rsidRDefault="00EA3B97" w:rsidP="00EA3B97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lastRenderedPageBreak/>
        <w:t>Способность соотнести с оригинальностью предлагаемого решения и само исполнение.</w:t>
      </w:r>
    </w:p>
    <w:p w:rsidR="00EA3B97" w:rsidRPr="00D20641" w:rsidRDefault="00EA3B97" w:rsidP="00EA3B97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Умение довести работу именно до изначально запланированного результата, не останавливаясь на промежуточном решении.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Оценка производится</w:t>
      </w:r>
      <w:r w:rsidRPr="00D20641">
        <w:rPr>
          <w:color w:val="000000"/>
        </w:rPr>
        <w:t> в соответствии с уровнями развития:</w:t>
      </w:r>
    </w:p>
    <w:p w:rsidR="00EA3B97" w:rsidRPr="00D20641" w:rsidRDefault="00EA3B97" w:rsidP="00EA3B97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высокий уровень (качество ярко выражено);</w:t>
      </w:r>
    </w:p>
    <w:p w:rsidR="00EA3B97" w:rsidRPr="00D20641" w:rsidRDefault="00EA3B97" w:rsidP="00EA3B97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средний уровень;</w:t>
      </w:r>
    </w:p>
    <w:p w:rsidR="00EA3B97" w:rsidRPr="00D20641" w:rsidRDefault="00EA3B97" w:rsidP="00EA3B97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низкий уровень.</w:t>
      </w:r>
    </w:p>
    <w:p w:rsidR="00EA3B97" w:rsidRPr="00D20641" w:rsidRDefault="00EA3B97" w:rsidP="00EA3B97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нулевой уровень (качество не проявляется).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1. Организация ответа (введения, основная часть, заключение)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Удачное исполнение правильной структуры ответа (введение – основная часть – заключение); определение темы; ораторское искусство (умение говорить)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Исполнение структуры ответа, но не всегда удачное; определение темы; в ходе изложения встречаются паузы, неудачно построенные предложения, повторы слов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Отсутствие некоторых элементов ответа; неудачное определение темы или ее определение после наводящих вопросов; сбивчивый рассказ, незаконченные предложения и фразы, постоянная необходимость в помощи учителя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Неумение сформулировать вводную часть и выводы; не может определить даже с помощью учителя, рассказ распадается на отдельные фрагменты или фразы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2. Умение анализировать и делать выводы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Выводы опираются на основные факты и являются обоснованными; грамотное сопоставление фактов, понимание ключевой проблемы и ее элементов; способность задавать разъясняющие вопросы; понимание противоречий между идеями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Некоторые важные факты упускаются, но выводы правильны; не всегда факты сопоставляются и часть не относится к проблеме; ключевая проблема выделяется, но не всегда понимается глубоко; не все вопросы удачны; не все противоречия выделяются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Упускаются важные факты и многие выводы неправильны; факты сопоставляются редко, многие из них не относятся к проблеме; ошибки в выделении ключевой проблемы; вопросы неудачны или задаются только с помощью учителя; противоречия не выделяются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Большинство важных фактов отсутствует, выводы не делаются; факты не соответствуют рассматриваемой проблеме, нет их сопоставления; неумение выделить ключевую проблему (даже ошибочно); неумение задать вопрос даже с помощью учителя; нет понимания противоречий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3. Иллюстрация своих мыслей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Теоретические положения подкрепляются соответствующими фактами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Теоретические положения не всегда подкрепляются соответствующими фактами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Теоретические положения и их фактическое подкрепление не соответствуют друг другу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Смешивается теоретический и фактический материал, между ними нет соответствия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4. Научная корректность (точность в использовании фактического материала)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lastRenderedPageBreak/>
        <w:t>Отсутствуют фактические ошибки; детали подразделяются на значительные и незначительные, идентифицируются как правдоподобные, вымышленные, спорные, сомнительные; факты отделяются от мнений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Встречаются ошибки в деталях или некоторых фактах; детали не всегда анализируется; факты отделяются от мнений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Ошибки в ряде ключевых фактов и почти во всех деталях; детали приводятся, но не анализируются; факты не всегда отделяются от мнений, но учащийся понимает разницу между ними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Незнание фактов и деталей, неумение анализировать детали, даже если они подсказываются учителем; факты и мнения </w:t>
      </w:r>
      <w:proofErr w:type="gramStart"/>
      <w:r w:rsidRPr="00D20641">
        <w:rPr>
          <w:color w:val="000000"/>
        </w:rPr>
        <w:t>смешиваются и нет</w:t>
      </w:r>
      <w:proofErr w:type="gramEnd"/>
      <w:r w:rsidRPr="00D20641">
        <w:rPr>
          <w:color w:val="000000"/>
        </w:rPr>
        <w:t xml:space="preserve"> понимания их разницы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5.Работа с ключевыми понятиями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Выделяются все понятия и определяются наиболее важные; четко и полно определяются, правильное и понятное описание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Выделяются важные понятия, но некоторые другие упускаются; определяются четко, но не всегда полно; правильное и доступное описание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Нет разделения на важные и второстепенные понятия; определяются, но не всегда четко и правильно; описываются часто неправильно или непонятно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Неумение выделить понятия, нет определений понятий; не могут описать или не понимают собственного описания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6. Оценивание письменной работы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Работа выполнена в полном объёме с соблюдением необходимой последовательности. Обучающиеся работают полностью самостоятельно: подбирают необходимые для выполнения предлагаемых работ источники знаний, практическое умение и навыки.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Самостоятельная работа выполняется учащимися в полном объёме и самостоятельно. Допускаются отклонения от необходимой последовательности выполнения, не влияющие на правильность конечного результата. Работа показывает знание основного теоретического материала и овладение умениями, необходимыми для самостоятельного выполнения работы.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Работа выполняется при помощи учителя. Обучающиеся показывают знания теоретического материала, но испытывают серьёзные затруднения при самостоятельной работе.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Выставляется в том случае, когда обучающиеся не подготовлены к выполнению работы. Показывается плохое знание теоретического материала и отсутствие необходимых умений.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При оценке выполнения тестовых заданий:</w:t>
      </w:r>
    </w:p>
    <w:p w:rsidR="00EA3B97" w:rsidRPr="00D20641" w:rsidRDefault="00EA3B97" w:rsidP="00EA3B97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Оценка «5» - ученик выполнил 100%-85 % заданий верно;</w:t>
      </w:r>
    </w:p>
    <w:p w:rsidR="00EA3B97" w:rsidRPr="00D20641" w:rsidRDefault="00EA3B97" w:rsidP="00EA3B97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Оценка «4» - ученик выполнил 84%-65% заданий верно;</w:t>
      </w:r>
    </w:p>
    <w:p w:rsidR="00EA3B97" w:rsidRPr="00D20641" w:rsidRDefault="00EA3B97" w:rsidP="00EA3B97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Оценка «3» - ученик выполнил 64%-40% заданий верно;</w:t>
      </w:r>
    </w:p>
    <w:p w:rsidR="00EA3B97" w:rsidRPr="00D20641" w:rsidRDefault="00EA3B97" w:rsidP="00EA3B97">
      <w:pPr>
        <w:pStyle w:val="a3"/>
        <w:numPr>
          <w:ilvl w:val="0"/>
          <w:numId w:val="3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Оценка «2» - ученик выполнил менее 40% заданий верно;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Проводимый в конце смены на итоговом занятии тест, даёт возможность оценить теоретические знания </w:t>
      </w:r>
      <w:proofErr w:type="gramStart"/>
      <w:r w:rsidRPr="00D20641">
        <w:rPr>
          <w:color w:val="000000"/>
        </w:rPr>
        <w:t>обучающихся</w:t>
      </w:r>
      <w:proofErr w:type="gramEnd"/>
      <w:r w:rsidRPr="00D20641">
        <w:rPr>
          <w:color w:val="000000"/>
        </w:rPr>
        <w:t>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lastRenderedPageBreak/>
        <w:t>Методические материалы.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Программа объединения «Юный психолог» основана на общечеловеческих ценностях, культуре общения. Для зачисления в объединение не нужны специальные знания и подготовка, зачисляются все желающие. В объединении могут заниматься учащиеся разновозрастного состава.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 процессе занятий, накапливая практический опыт самопознания, саморазвития и самоопределения. Каждое занятие результативно.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Первые 2 занятия основные – дают теоретические знания (техника безопасности работы, правила работы в </w:t>
      </w:r>
      <w:proofErr w:type="spellStart"/>
      <w:r w:rsidRPr="00D20641">
        <w:rPr>
          <w:color w:val="000000"/>
        </w:rPr>
        <w:t>тренинговой</w:t>
      </w:r>
      <w:proofErr w:type="spellEnd"/>
      <w:r w:rsidRPr="00D20641">
        <w:rPr>
          <w:color w:val="000000"/>
        </w:rPr>
        <w:t xml:space="preserve"> группе и т.д.), на основе которых проводятся все остальные – практические занятия, не зависимо от их количества.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Каждое занятие, как правило, включает теоретическую часть и практическое выполнение задания.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Теоретическая часть</w:t>
      </w:r>
      <w:r w:rsidRPr="00D20641">
        <w:rPr>
          <w:color w:val="000000"/>
        </w:rPr>
        <w:t> дается в начале занятия в форме беседы. Это может быть повтор пройденного материала, объяснение нового и подкрепляется практическим освоением темы. Использование наглядных пособий повышает интерес к изучаемому материалу, способствует развитию внимания, воображения, наблюдательности, мышления. На занятиях используются различные виды наглядности: показ иллюстраций, рисунков, фотографий, видеоматериалов которые дают достаточную возможность детям закрепить их в практической деятельности.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Практическое занятие</w:t>
      </w:r>
      <w:r w:rsidRPr="00D20641">
        <w:rPr>
          <w:color w:val="000000"/>
        </w:rPr>
        <w:t> проводиться в коллективной или индивидуальной форме, главной решаемой задачей является развитие коммуникативных навыков и интеллектуальных способностей детей. Практические работы включают выполнение тестовых заданий, упражнений и проработку игровых сюжетов.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Важно, чтобы в ходе занятия и после него, не только педагог мог оценить деятельность учащихся, а также, чтобы и сами учащиеся приобрели в ходе таких занятий навыки самооценки.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 программе предусмотрено не только постепенное усложнение материала, но и постепенное изменение видов работы.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 процессе занятий используются различные формы: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Беседа</w:t>
      </w:r>
      <w:r w:rsidRPr="00D20641">
        <w:rPr>
          <w:color w:val="000000"/>
        </w:rPr>
        <w:t>, как метод обучения представляет собой вопросно-ответную форму овладения учебным материалом.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Положительная оценка</w:t>
      </w:r>
      <w:r w:rsidRPr="00D20641">
        <w:rPr>
          <w:color w:val="000000"/>
        </w:rPr>
        <w:t> работы ребенка является для него важным стимулом. Можно и необходимо отметить и недостатки, но похвала должна и предварять, и завершать оценку.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Наблюдение. </w:t>
      </w:r>
      <w:r w:rsidRPr="00D20641">
        <w:rPr>
          <w:color w:val="000000"/>
        </w:rPr>
        <w:t>В процессе наблюдения за детьми не только фиксируются факты, навыки и умения, но и намечаются пути педагогического воздействия на каждого отдельно взятого ребенка.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Письменный опрос, тестирование.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i/>
          <w:iCs/>
          <w:color w:val="000000"/>
        </w:rPr>
        <w:t>Итоговое занятие</w:t>
      </w:r>
      <w:r w:rsidRPr="00D20641">
        <w:rPr>
          <w:color w:val="000000"/>
        </w:rPr>
        <w:t> создаёт условия для развития креативных способностей детей. В подготовке такого занятия необходим творческий подход, типовой структуры здесь не предполагается.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Почти все занятия строятся по одному плану.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lastRenderedPageBreak/>
        <w:t>Основные составляющие занятий:</w:t>
      </w:r>
    </w:p>
    <w:p w:rsidR="00EA3B97" w:rsidRPr="00D20641" w:rsidRDefault="00EA3B97" w:rsidP="00EA3B97">
      <w:pPr>
        <w:pStyle w:val="a3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Организационная часть</w:t>
      </w:r>
    </w:p>
    <w:p w:rsidR="00EA3B97" w:rsidRPr="00D20641" w:rsidRDefault="00EA3B97" w:rsidP="00EA3B97">
      <w:pPr>
        <w:pStyle w:val="a3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установка на работу, организация рабочего места.</w:t>
      </w:r>
    </w:p>
    <w:p w:rsidR="00EA3B97" w:rsidRPr="00D20641" w:rsidRDefault="00EA3B97" w:rsidP="00EA3B97">
      <w:pPr>
        <w:pStyle w:val="a3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Теоретическая часть.</w:t>
      </w:r>
    </w:p>
    <w:p w:rsidR="00EA3B97" w:rsidRPr="00D20641" w:rsidRDefault="00EA3B97" w:rsidP="00EA3B97">
      <w:pPr>
        <w:pStyle w:val="a3"/>
        <w:numPr>
          <w:ilvl w:val="0"/>
          <w:numId w:val="3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повторение правил техники безопасности,</w:t>
      </w:r>
    </w:p>
    <w:p w:rsidR="00EA3B97" w:rsidRPr="00D20641" w:rsidRDefault="00EA3B97" w:rsidP="00EA3B97">
      <w:pPr>
        <w:pStyle w:val="a3"/>
        <w:numPr>
          <w:ilvl w:val="0"/>
          <w:numId w:val="37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правил поведения на занятии.</w:t>
      </w:r>
    </w:p>
    <w:p w:rsidR="00EA3B97" w:rsidRPr="00D20641" w:rsidRDefault="00EA3B97" w:rsidP="00EA3B97">
      <w:pPr>
        <w:pStyle w:val="a3"/>
        <w:numPr>
          <w:ilvl w:val="0"/>
          <w:numId w:val="3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Введение в новую тему</w:t>
      </w:r>
    </w:p>
    <w:p w:rsidR="00EA3B97" w:rsidRPr="00D20641" w:rsidRDefault="00EA3B97" w:rsidP="00EA3B97">
      <w:pPr>
        <w:pStyle w:val="a3"/>
        <w:numPr>
          <w:ilvl w:val="0"/>
          <w:numId w:val="3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Практическая работа.</w:t>
      </w:r>
    </w:p>
    <w:p w:rsidR="00EA3B97" w:rsidRPr="00D20641" w:rsidRDefault="00EA3B97" w:rsidP="00EA3B97">
      <w:pPr>
        <w:pStyle w:val="a3"/>
        <w:numPr>
          <w:ilvl w:val="0"/>
          <w:numId w:val="38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Заключительная часть.</w:t>
      </w:r>
    </w:p>
    <w:p w:rsidR="00EA3B97" w:rsidRPr="00D20641" w:rsidRDefault="00EA3B97" w:rsidP="00EA3B97">
      <w:pPr>
        <w:pStyle w:val="a3"/>
        <w:numPr>
          <w:ilvl w:val="0"/>
          <w:numId w:val="3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подведение итогов, анализ, оценка работы;</w:t>
      </w:r>
    </w:p>
    <w:p w:rsidR="00EA3B97" w:rsidRPr="00D20641" w:rsidRDefault="00EA3B97" w:rsidP="00EA3B97">
      <w:pPr>
        <w:pStyle w:val="a3"/>
        <w:numPr>
          <w:ilvl w:val="0"/>
          <w:numId w:val="39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приведение в порядок рабочего места.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Перечисленные элементы не обязательно использовать на каждом занятии. Дополнительное образование позволяет быть более свободным в выборе средств обучения, импровизируя по своему усмотрению. Главное, чтобы занятие для детей были источником радости, доставляли им удовольствие и моральное удовлетворение.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Занятия лучше проводить в специальном помещении. Помещение должно хорошо проветриваться и иметь хорошее освещение. В нём должны быть столы и стулья, стенды. Шкафы для хранения инструментов, материалов, для размещения образцов, наглядного методического материала и готовых изделий.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Чтобы процесс обучения не был для них в тягость, необходимо разнообразие методов и форм проведения занятий.</w:t>
      </w:r>
    </w:p>
    <w:p w:rsidR="00EA3B97" w:rsidRPr="00D20641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СПИСОК ЛИТЕРАТУРЫ, ИСПОЛЬЗУЕМОЙ ПЕДАГОГОМ: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Батаршев</w:t>
      </w:r>
      <w:proofErr w:type="spellEnd"/>
      <w:r w:rsidRPr="00D20641">
        <w:rPr>
          <w:color w:val="000000"/>
        </w:rPr>
        <w:t xml:space="preserve"> А.В. Психология личности и общения / А.В. </w:t>
      </w:r>
      <w:proofErr w:type="spellStart"/>
      <w:r w:rsidRPr="00D20641">
        <w:rPr>
          <w:color w:val="000000"/>
        </w:rPr>
        <w:t>Батаршев</w:t>
      </w:r>
      <w:proofErr w:type="spellEnd"/>
      <w:r w:rsidRPr="00D20641">
        <w:rPr>
          <w:color w:val="000000"/>
        </w:rPr>
        <w:t xml:space="preserve"> – М.: Изд-во Центр ВЛАДОС, 2003. – 248с.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Дубровина И. В. Психология: учебник для студентов средних специальных учебных заведений. – М.: «Академия», 2004.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Камардина</w:t>
      </w:r>
      <w:proofErr w:type="spellEnd"/>
      <w:r w:rsidRPr="00D20641">
        <w:rPr>
          <w:color w:val="000000"/>
        </w:rPr>
        <w:t xml:space="preserve"> Г.Г. Психологические трудности общения: основы </w:t>
      </w:r>
      <w:proofErr w:type="spellStart"/>
      <w:r w:rsidRPr="00D20641">
        <w:rPr>
          <w:color w:val="000000"/>
        </w:rPr>
        <w:t>психотехнологии</w:t>
      </w:r>
      <w:proofErr w:type="spellEnd"/>
      <w:r w:rsidRPr="00D20641">
        <w:rPr>
          <w:color w:val="000000"/>
        </w:rPr>
        <w:t>:  Учебное пособие. - Ульяновск, 2000. - 52 с.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Карандашев</w:t>
      </w:r>
      <w:proofErr w:type="spellEnd"/>
      <w:r w:rsidRPr="00D20641">
        <w:rPr>
          <w:color w:val="000000"/>
        </w:rPr>
        <w:t xml:space="preserve"> В. Н. Методика преподавания психологии: учебное пособие / В.Н. </w:t>
      </w:r>
      <w:proofErr w:type="spellStart"/>
      <w:r w:rsidRPr="00D20641">
        <w:rPr>
          <w:color w:val="000000"/>
        </w:rPr>
        <w:t>Карандашев</w:t>
      </w:r>
      <w:proofErr w:type="spellEnd"/>
      <w:r w:rsidRPr="00D20641">
        <w:rPr>
          <w:color w:val="000000"/>
        </w:rPr>
        <w:t>. – СПб</w:t>
      </w:r>
      <w:proofErr w:type="gramStart"/>
      <w:r w:rsidRPr="00D20641">
        <w:rPr>
          <w:color w:val="000000"/>
        </w:rPr>
        <w:t xml:space="preserve">.: </w:t>
      </w:r>
      <w:proofErr w:type="gramEnd"/>
      <w:r w:rsidRPr="00D20641">
        <w:rPr>
          <w:color w:val="000000"/>
        </w:rPr>
        <w:t>Питер, 2007. – 250 с.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Карпинский  К.В. Психология  жизненного  пути  личности:  Учеб</w:t>
      </w:r>
      <w:proofErr w:type="gramStart"/>
      <w:r w:rsidRPr="00D20641">
        <w:rPr>
          <w:color w:val="000000"/>
        </w:rPr>
        <w:t>.</w:t>
      </w:r>
      <w:proofErr w:type="gramEnd"/>
      <w:r w:rsidRPr="00D20641">
        <w:rPr>
          <w:color w:val="000000"/>
        </w:rPr>
        <w:t xml:space="preserve">  </w:t>
      </w:r>
      <w:proofErr w:type="gramStart"/>
      <w:r w:rsidRPr="00D20641">
        <w:rPr>
          <w:color w:val="000000"/>
        </w:rPr>
        <w:t>п</w:t>
      </w:r>
      <w:proofErr w:type="gramEnd"/>
      <w:r w:rsidRPr="00D20641">
        <w:rPr>
          <w:color w:val="000000"/>
        </w:rPr>
        <w:t xml:space="preserve">особие /     </w:t>
      </w:r>
      <w:proofErr w:type="spellStart"/>
      <w:r w:rsidRPr="00D20641">
        <w:rPr>
          <w:color w:val="000000"/>
        </w:rPr>
        <w:t>К.В.Карпинский</w:t>
      </w:r>
      <w:proofErr w:type="spellEnd"/>
      <w:r w:rsidRPr="00D20641">
        <w:rPr>
          <w:color w:val="000000"/>
        </w:rPr>
        <w:t xml:space="preserve">. – Гродно: </w:t>
      </w:r>
      <w:proofErr w:type="spellStart"/>
      <w:r w:rsidRPr="00D20641">
        <w:rPr>
          <w:color w:val="000000"/>
        </w:rPr>
        <w:t>ГрГУ</w:t>
      </w:r>
      <w:proofErr w:type="spellEnd"/>
      <w:r w:rsidRPr="00D20641">
        <w:rPr>
          <w:color w:val="000000"/>
        </w:rPr>
        <w:t>, 2002.  –  167 с.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Кураев Г.А., Пожарская Е.Н. Психология человека. Курс лекций. - Ростов-на-Дону, 2002.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Лухтанова</w:t>
      </w:r>
      <w:proofErr w:type="spellEnd"/>
      <w:r w:rsidRPr="00D20641">
        <w:rPr>
          <w:color w:val="000000"/>
        </w:rPr>
        <w:t xml:space="preserve"> Е.В</w:t>
      </w:r>
      <w:r w:rsidRPr="00D20641">
        <w:rPr>
          <w:i/>
          <w:iCs/>
          <w:color w:val="000000"/>
        </w:rPr>
        <w:t>.</w:t>
      </w:r>
      <w:r w:rsidRPr="00D20641">
        <w:rPr>
          <w:color w:val="000000"/>
        </w:rPr>
        <w:t> «Я — психолог». Программа элективного курса для учащихся 9-х классов // Вестник практической психологии образования. 2009. №2. – C. 85-95.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Мажников</w:t>
      </w:r>
      <w:proofErr w:type="spellEnd"/>
      <w:r w:rsidRPr="00D20641">
        <w:rPr>
          <w:color w:val="000000"/>
        </w:rPr>
        <w:t xml:space="preserve"> В. И. </w:t>
      </w:r>
      <w:proofErr w:type="spellStart"/>
      <w:r w:rsidRPr="00D20641">
        <w:rPr>
          <w:color w:val="000000"/>
        </w:rPr>
        <w:t>Конфликтология</w:t>
      </w:r>
      <w:proofErr w:type="spellEnd"/>
      <w:r w:rsidRPr="00D20641">
        <w:rPr>
          <w:color w:val="000000"/>
        </w:rPr>
        <w:t xml:space="preserve">: Методические рекомендации по спецкурсу. – Волгоград: Изд-во </w:t>
      </w:r>
      <w:proofErr w:type="spellStart"/>
      <w:r w:rsidRPr="00D20641">
        <w:rPr>
          <w:color w:val="000000"/>
        </w:rPr>
        <w:t>ВолГУ</w:t>
      </w:r>
      <w:proofErr w:type="spellEnd"/>
      <w:r w:rsidRPr="00D20641">
        <w:rPr>
          <w:color w:val="000000"/>
        </w:rPr>
        <w:t>, 2003. – 40 с.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lastRenderedPageBreak/>
        <w:t>Нуркова</w:t>
      </w:r>
      <w:proofErr w:type="spellEnd"/>
      <w:r w:rsidRPr="00D20641">
        <w:rPr>
          <w:color w:val="000000"/>
        </w:rPr>
        <w:t xml:space="preserve"> В. В., Березанская Н. Б. Психология. Учебник. – М.: </w:t>
      </w:r>
      <w:proofErr w:type="spellStart"/>
      <w:r w:rsidRPr="00D20641">
        <w:rPr>
          <w:color w:val="000000"/>
        </w:rPr>
        <w:t>Юрайт-Издат</w:t>
      </w:r>
      <w:proofErr w:type="spellEnd"/>
      <w:r w:rsidRPr="00D20641">
        <w:rPr>
          <w:color w:val="000000"/>
        </w:rPr>
        <w:t>, 2004. – 484 с.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Оганесян Н.Т. Методы активного социально-психологического обучения: тренинги, дискуссии, игры. — М.: Ось-89, 2002.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D20641">
        <w:rPr>
          <w:color w:val="000000"/>
        </w:rPr>
        <w:t>Овчарова</w:t>
      </w:r>
      <w:proofErr w:type="spellEnd"/>
      <w:r w:rsidRPr="00D20641">
        <w:rPr>
          <w:color w:val="000000"/>
        </w:rPr>
        <w:t xml:space="preserve"> Р.Р. Технологии практического психолога образования. — М.: ТЦ «Сфера», 2000.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Попова М.В. Психология как учебный предмет в школе: Учебно-методическое пособие. М.: ВЛАДОС, 2000.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Практическая психология образования</w:t>
      </w:r>
      <w:proofErr w:type="gramStart"/>
      <w:r w:rsidRPr="00D20641">
        <w:rPr>
          <w:color w:val="000000"/>
        </w:rPr>
        <w:t xml:space="preserve"> / П</w:t>
      </w:r>
      <w:proofErr w:type="gramEnd"/>
      <w:r w:rsidRPr="00D20641">
        <w:rPr>
          <w:color w:val="000000"/>
        </w:rPr>
        <w:t>од ред. И.В. Дубровиной. — СПб: Питер, 2006.</w:t>
      </w:r>
    </w:p>
    <w:p w:rsidR="00EA3B97" w:rsidRPr="00D20641" w:rsidRDefault="00EA3B97" w:rsidP="00EA3B97">
      <w:pPr>
        <w:pStyle w:val="a3"/>
        <w:numPr>
          <w:ilvl w:val="0"/>
          <w:numId w:val="40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Практическая психология: Учебник /Под ред. М. К. </w:t>
      </w:r>
      <w:proofErr w:type="spellStart"/>
      <w:r w:rsidRPr="00D20641">
        <w:rPr>
          <w:color w:val="000000"/>
        </w:rPr>
        <w:t>Тутушкиной</w:t>
      </w:r>
      <w:proofErr w:type="spellEnd"/>
      <w:r w:rsidRPr="00D20641">
        <w:rPr>
          <w:color w:val="000000"/>
        </w:rPr>
        <w:t xml:space="preserve"> — СПб</w:t>
      </w:r>
      <w:proofErr w:type="gramStart"/>
      <w:r w:rsidRPr="00D20641">
        <w:rPr>
          <w:color w:val="000000"/>
        </w:rPr>
        <w:t xml:space="preserve">.: </w:t>
      </w:r>
      <w:proofErr w:type="gramEnd"/>
      <w:r w:rsidRPr="00D20641">
        <w:rPr>
          <w:color w:val="000000"/>
        </w:rPr>
        <w:t>Изд-во «Дидактика Плюс», 2001. — 368 с.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b/>
          <w:bCs/>
          <w:color w:val="000000"/>
        </w:rPr>
        <w:t>Электронные ресурсы: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1. Библиотека учебной и научной литературы  Русского гуманитарного интернет – университета, режим доступа: http://www.i-u.ru/biblio/default.aspx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2. Виртуальная библиотека по психологии, режим доступа: http:// scitylibrary.h11.ru/Library.htm                                                 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3. «Каталог психологической литературы», режим доступа: http: //www.psycatalog. </w:t>
      </w:r>
      <w:proofErr w:type="spellStart"/>
      <w:r w:rsidRPr="00D20641">
        <w:rPr>
          <w:color w:val="000000"/>
        </w:rPr>
        <w:t>ru</w:t>
      </w:r>
      <w:proofErr w:type="spellEnd"/>
      <w:r w:rsidRPr="00D20641">
        <w:rPr>
          <w:color w:val="000000"/>
        </w:rPr>
        <w:t>                                                              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4. PSYLIB: Психологическая библиотека «Самопознание и саморазвитие», режим доступа: http://psylib.kiev.ua.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5.  «Флогистон: Психология из первых рук», режим доступа: http://flogiston.ru/library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 xml:space="preserve">6.  </w:t>
      </w:r>
      <w:proofErr w:type="spellStart"/>
      <w:r w:rsidRPr="00D20641">
        <w:rPr>
          <w:color w:val="000000"/>
        </w:rPr>
        <w:t>ПроШколу</w:t>
      </w:r>
      <w:proofErr w:type="gramStart"/>
      <w:r w:rsidRPr="00D20641">
        <w:rPr>
          <w:color w:val="000000"/>
        </w:rPr>
        <w:t>.р</w:t>
      </w:r>
      <w:proofErr w:type="gramEnd"/>
      <w:r w:rsidRPr="00D20641">
        <w:rPr>
          <w:color w:val="000000"/>
        </w:rPr>
        <w:t>у</w:t>
      </w:r>
      <w:proofErr w:type="spellEnd"/>
      <w:r w:rsidRPr="00D20641">
        <w:rPr>
          <w:color w:val="000000"/>
        </w:rPr>
        <w:t xml:space="preserve"> - бесплатный школьный портал, режим доступа: http://www.proshkolu.ru</w:t>
      </w:r>
    </w:p>
    <w:p w:rsidR="00EA3B97" w:rsidRPr="00D20641" w:rsidRDefault="00EA3B97" w:rsidP="00EA3B97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D20641">
        <w:rPr>
          <w:color w:val="000000"/>
        </w:rPr>
        <w:t>7.  Журнал «Школьный психолог» выпускаемый издательским домом "Первое сентября", режим доступа:  http://psy.1september.ru/т     </w:t>
      </w:r>
    </w:p>
    <w:p w:rsidR="00EA3B97" w:rsidRPr="00D20641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Pr="00D20641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EA3B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3B97" w:rsidRDefault="00EA3B97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5B73" w:rsidRDefault="00BA5B73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F5B9E" w:rsidRPr="00A80757" w:rsidRDefault="000F5B9E" w:rsidP="000F5B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171A0" w:rsidRPr="00A80757" w:rsidRDefault="006171A0">
      <w:pPr>
        <w:rPr>
          <w:rFonts w:ascii="Times New Roman" w:hAnsi="Times New Roman" w:cs="Times New Roman"/>
          <w:sz w:val="24"/>
          <w:szCs w:val="24"/>
        </w:rPr>
      </w:pPr>
    </w:p>
    <w:sectPr w:rsidR="006171A0" w:rsidRPr="00A80757" w:rsidSect="006171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410" w:rsidRDefault="00934410" w:rsidP="00150B4B">
      <w:pPr>
        <w:spacing w:after="0" w:line="240" w:lineRule="auto"/>
      </w:pPr>
      <w:r>
        <w:separator/>
      </w:r>
    </w:p>
  </w:endnote>
  <w:endnote w:type="continuationSeparator" w:id="0">
    <w:p w:rsidR="00934410" w:rsidRDefault="00934410" w:rsidP="00150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B4B" w:rsidRDefault="00150B4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B4B" w:rsidRDefault="00150B4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B4B" w:rsidRDefault="00150B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410" w:rsidRDefault="00934410" w:rsidP="00150B4B">
      <w:pPr>
        <w:spacing w:after="0" w:line="240" w:lineRule="auto"/>
      </w:pPr>
      <w:r>
        <w:separator/>
      </w:r>
    </w:p>
  </w:footnote>
  <w:footnote w:type="continuationSeparator" w:id="0">
    <w:p w:rsidR="00934410" w:rsidRDefault="00934410" w:rsidP="00150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B4B" w:rsidRDefault="0093441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563438" o:spid="_x0000_s2054" type="#_x0000_t75" style="position:absolute;margin-left:0;margin-top:0;width:466.85pt;height:700.35pt;z-index:-251657216;mso-position-horizontal:center;mso-position-horizontal-relative:margin;mso-position-vertical:center;mso-position-vertical-relative:margin" o:allowincell="f">
          <v:imagedata r:id="rId1" o:title="pngtree-fresh-outdoor-cartoon-leaf-picture-image_91457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B4B" w:rsidRDefault="0093441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563439" o:spid="_x0000_s2055" type="#_x0000_t75" style="position:absolute;margin-left:0;margin-top:0;width:466.85pt;height:700.35pt;z-index:-251656192;mso-position-horizontal:center;mso-position-horizontal-relative:margin;mso-position-vertical:center;mso-position-vertical-relative:margin" o:allowincell="f">
          <v:imagedata r:id="rId1" o:title="pngtree-fresh-outdoor-cartoon-leaf-picture-image_91457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B4B" w:rsidRDefault="0093441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563437" o:spid="_x0000_s2053" type="#_x0000_t75" style="position:absolute;margin-left:0;margin-top:0;width:466.85pt;height:700.35pt;z-index:-251658240;mso-position-horizontal:center;mso-position-horizontal-relative:margin;mso-position-vertical:center;mso-position-vertical-relative:margin" o:allowincell="f">
          <v:imagedata r:id="rId1" o:title="pngtree-fresh-outdoor-cartoon-leaf-picture-image_91457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56AD"/>
    <w:multiLevelType w:val="multilevel"/>
    <w:tmpl w:val="06BA5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9426A"/>
    <w:multiLevelType w:val="multilevel"/>
    <w:tmpl w:val="480E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20228"/>
    <w:multiLevelType w:val="multilevel"/>
    <w:tmpl w:val="F43A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5B5E25"/>
    <w:multiLevelType w:val="multilevel"/>
    <w:tmpl w:val="E6E4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326893"/>
    <w:multiLevelType w:val="multilevel"/>
    <w:tmpl w:val="348EB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0A2BDD"/>
    <w:multiLevelType w:val="multilevel"/>
    <w:tmpl w:val="EF542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2E6029"/>
    <w:multiLevelType w:val="multilevel"/>
    <w:tmpl w:val="BD0C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D75F0"/>
    <w:multiLevelType w:val="multilevel"/>
    <w:tmpl w:val="8BCE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2E7DEB"/>
    <w:multiLevelType w:val="multilevel"/>
    <w:tmpl w:val="FBA2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7B377B"/>
    <w:multiLevelType w:val="multilevel"/>
    <w:tmpl w:val="44A02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C938B6"/>
    <w:multiLevelType w:val="multilevel"/>
    <w:tmpl w:val="BE9C1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51608D"/>
    <w:multiLevelType w:val="multilevel"/>
    <w:tmpl w:val="A8EA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520002"/>
    <w:multiLevelType w:val="multilevel"/>
    <w:tmpl w:val="ED5A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C928AD"/>
    <w:multiLevelType w:val="multilevel"/>
    <w:tmpl w:val="58D0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E82C0C"/>
    <w:multiLevelType w:val="multilevel"/>
    <w:tmpl w:val="F440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9B07B0"/>
    <w:multiLevelType w:val="multilevel"/>
    <w:tmpl w:val="2BEE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A84DD9"/>
    <w:multiLevelType w:val="multilevel"/>
    <w:tmpl w:val="A0B6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FE023E"/>
    <w:multiLevelType w:val="multilevel"/>
    <w:tmpl w:val="56BE2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3913F6"/>
    <w:multiLevelType w:val="multilevel"/>
    <w:tmpl w:val="090E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6C42A0"/>
    <w:multiLevelType w:val="multilevel"/>
    <w:tmpl w:val="70B8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8F19DE"/>
    <w:multiLevelType w:val="multilevel"/>
    <w:tmpl w:val="35D8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B02C97"/>
    <w:multiLevelType w:val="multilevel"/>
    <w:tmpl w:val="9D10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903D8C"/>
    <w:multiLevelType w:val="multilevel"/>
    <w:tmpl w:val="E0F81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F3510F"/>
    <w:multiLevelType w:val="multilevel"/>
    <w:tmpl w:val="DF76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DF19AF"/>
    <w:multiLevelType w:val="multilevel"/>
    <w:tmpl w:val="0C6E3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625A92"/>
    <w:multiLevelType w:val="multilevel"/>
    <w:tmpl w:val="BF7EB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D8456B"/>
    <w:multiLevelType w:val="multilevel"/>
    <w:tmpl w:val="B12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A039D2"/>
    <w:multiLevelType w:val="multilevel"/>
    <w:tmpl w:val="CB86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F82BBC"/>
    <w:multiLevelType w:val="multilevel"/>
    <w:tmpl w:val="2864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211846"/>
    <w:multiLevelType w:val="multilevel"/>
    <w:tmpl w:val="D270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3070DB"/>
    <w:multiLevelType w:val="multilevel"/>
    <w:tmpl w:val="B3F43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167DC7"/>
    <w:multiLevelType w:val="multilevel"/>
    <w:tmpl w:val="2596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950B5F"/>
    <w:multiLevelType w:val="multilevel"/>
    <w:tmpl w:val="D1067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C637F0"/>
    <w:multiLevelType w:val="multilevel"/>
    <w:tmpl w:val="8350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4B1D97"/>
    <w:multiLevelType w:val="multilevel"/>
    <w:tmpl w:val="C68C9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487AD8"/>
    <w:multiLevelType w:val="multilevel"/>
    <w:tmpl w:val="0FD6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8168CC"/>
    <w:multiLevelType w:val="multilevel"/>
    <w:tmpl w:val="4F32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0D02A3"/>
    <w:multiLevelType w:val="multilevel"/>
    <w:tmpl w:val="8F96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C0F2667"/>
    <w:multiLevelType w:val="multilevel"/>
    <w:tmpl w:val="DF00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750523"/>
    <w:multiLevelType w:val="multilevel"/>
    <w:tmpl w:val="66A0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1"/>
  </w:num>
  <w:num w:numId="3">
    <w:abstractNumId w:val="34"/>
  </w:num>
  <w:num w:numId="4">
    <w:abstractNumId w:val="17"/>
  </w:num>
  <w:num w:numId="5">
    <w:abstractNumId w:val="38"/>
  </w:num>
  <w:num w:numId="6">
    <w:abstractNumId w:val="7"/>
  </w:num>
  <w:num w:numId="7">
    <w:abstractNumId w:val="36"/>
  </w:num>
  <w:num w:numId="8">
    <w:abstractNumId w:val="26"/>
  </w:num>
  <w:num w:numId="9">
    <w:abstractNumId w:val="16"/>
  </w:num>
  <w:num w:numId="10">
    <w:abstractNumId w:val="18"/>
  </w:num>
  <w:num w:numId="11">
    <w:abstractNumId w:val="20"/>
  </w:num>
  <w:num w:numId="12">
    <w:abstractNumId w:val="28"/>
  </w:num>
  <w:num w:numId="13">
    <w:abstractNumId w:val="27"/>
  </w:num>
  <w:num w:numId="14">
    <w:abstractNumId w:val="11"/>
  </w:num>
  <w:num w:numId="15">
    <w:abstractNumId w:val="39"/>
  </w:num>
  <w:num w:numId="16">
    <w:abstractNumId w:val="15"/>
  </w:num>
  <w:num w:numId="17">
    <w:abstractNumId w:val="13"/>
  </w:num>
  <w:num w:numId="18">
    <w:abstractNumId w:val="8"/>
  </w:num>
  <w:num w:numId="19">
    <w:abstractNumId w:val="1"/>
  </w:num>
  <w:num w:numId="20">
    <w:abstractNumId w:val="12"/>
  </w:num>
  <w:num w:numId="21">
    <w:abstractNumId w:val="33"/>
  </w:num>
  <w:num w:numId="22">
    <w:abstractNumId w:val="23"/>
  </w:num>
  <w:num w:numId="23">
    <w:abstractNumId w:val="10"/>
  </w:num>
  <w:num w:numId="24">
    <w:abstractNumId w:val="30"/>
  </w:num>
  <w:num w:numId="25">
    <w:abstractNumId w:val="19"/>
  </w:num>
  <w:num w:numId="26">
    <w:abstractNumId w:val="25"/>
  </w:num>
  <w:num w:numId="27">
    <w:abstractNumId w:val="37"/>
  </w:num>
  <w:num w:numId="28">
    <w:abstractNumId w:val="14"/>
  </w:num>
  <w:num w:numId="29">
    <w:abstractNumId w:val="22"/>
  </w:num>
  <w:num w:numId="30">
    <w:abstractNumId w:val="29"/>
  </w:num>
  <w:num w:numId="31">
    <w:abstractNumId w:val="4"/>
  </w:num>
  <w:num w:numId="32">
    <w:abstractNumId w:val="35"/>
  </w:num>
  <w:num w:numId="33">
    <w:abstractNumId w:val="3"/>
  </w:num>
  <w:num w:numId="34">
    <w:abstractNumId w:val="0"/>
  </w:num>
  <w:num w:numId="35">
    <w:abstractNumId w:val="6"/>
  </w:num>
  <w:num w:numId="36">
    <w:abstractNumId w:val="9"/>
  </w:num>
  <w:num w:numId="37">
    <w:abstractNumId w:val="21"/>
  </w:num>
  <w:num w:numId="38">
    <w:abstractNumId w:val="32"/>
  </w:num>
  <w:num w:numId="39">
    <w:abstractNumId w:val="2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5B9E"/>
    <w:rsid w:val="000F5B9E"/>
    <w:rsid w:val="00150B4B"/>
    <w:rsid w:val="001D1984"/>
    <w:rsid w:val="00230D02"/>
    <w:rsid w:val="00285BC9"/>
    <w:rsid w:val="002C45D8"/>
    <w:rsid w:val="00460DCF"/>
    <w:rsid w:val="006171A0"/>
    <w:rsid w:val="008E5310"/>
    <w:rsid w:val="00934410"/>
    <w:rsid w:val="00A80757"/>
    <w:rsid w:val="00AE371A"/>
    <w:rsid w:val="00BA5B73"/>
    <w:rsid w:val="00C12F14"/>
    <w:rsid w:val="00D20641"/>
    <w:rsid w:val="00DE19C1"/>
    <w:rsid w:val="00E5161F"/>
    <w:rsid w:val="00EA3B97"/>
    <w:rsid w:val="00F9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5B9E"/>
    <w:rPr>
      <w:b/>
      <w:bCs/>
    </w:rPr>
  </w:style>
  <w:style w:type="character" w:customStyle="1" w:styleId="apple-converted-space">
    <w:name w:val="apple-converted-space"/>
    <w:basedOn w:val="a0"/>
    <w:rsid w:val="000F5B9E"/>
  </w:style>
  <w:style w:type="character" w:styleId="a5">
    <w:name w:val="Emphasis"/>
    <w:basedOn w:val="a0"/>
    <w:uiPriority w:val="20"/>
    <w:qFormat/>
    <w:rsid w:val="000F5B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9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0B4B"/>
  </w:style>
  <w:style w:type="paragraph" w:styleId="aa">
    <w:name w:val="footer"/>
    <w:basedOn w:val="a"/>
    <w:link w:val="ab"/>
    <w:uiPriority w:val="99"/>
    <w:unhideWhenUsed/>
    <w:rsid w:val="00150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0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FA04E-A5A8-4AA5-A67F-E56140737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3350</Words>
  <Characters>19101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admin</cp:lastModifiedBy>
  <cp:revision>12</cp:revision>
  <dcterms:created xsi:type="dcterms:W3CDTF">2014-05-26T18:04:00Z</dcterms:created>
  <dcterms:modified xsi:type="dcterms:W3CDTF">2024-07-05T03:34:00Z</dcterms:modified>
</cp:coreProperties>
</file>